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115550556921b0e5b458b01179aae4f948bc3"/>
    <w:p>
      <w:pPr>
        <w:pStyle w:val="Heading3"/>
      </w:pPr>
      <w:r>
        <w:t xml:space="preserve">Кадеты школы «Перспектива» стали лауреатами городского фестиваля «Кадетская звездочка»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  <w:r>
        <w:t xml:space="preserve">Представители кадетского класса ГБОУ «Школа Перспектива» Молжаниновского района стали лауреатами 3-ей степени в номинации «Хореографическое исполнение» на московском фестивале «Кадетская звездочка».</w:t>
      </w:r>
    </w:p>
    <w:p>
      <w:pPr>
        <w:pStyle w:val="BodyText"/>
      </w:pPr>
      <w:r>
        <w:t xml:space="preserve">Шестнадцать кадетов 7 "К" класса под руководством хореографа Гоменковой Е.Д. и воспитателя Чугуновой Г.М. представили на конкурс две танцевальные композиции «Воспоминание о войне» и «Звездные воины», которые заслужили положительную оценку судей.</w:t>
      </w:r>
    </w:p>
    <w:p>
      <w:pPr>
        <w:pStyle w:val="BodyText"/>
      </w:pPr>
      <w:r>
        <w:t xml:space="preserve">Напомним, что фестиваль юных талантов «Кадетская звездочка» проходит в столице с октября 2018 года по май 2019 года. В нем принимают участие обучающиеся кадетских школ. В конце мая на Воробьёвых горах состоится Гала-концерт победителей фестиваля и церемония награждения.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http://molzhaninovskiy.mos.ru/ads/detail/8030586.html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030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030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2025-02-22T09:03:03Z</dcterms:created>
  <dcterms:modified xsi:type="dcterms:W3CDTF">2025-02-22T09:03:03Z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