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98a870f7b86b7bc20ff8fc17a74cb3d2b438e"/>
    <w:p>
      <w:pPr>
        <w:pStyle w:val="Heading3"/>
      </w:pPr>
      <w:r>
        <w:t xml:space="preserve">В доме ветерана из Молжаниновского провели ремонт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t xml:space="preserve">В частном доме ветерана Великой Отечественной войны Прасковьи Андреевны Теленковой в населенном пункте Новоселки, входящего в состав Молжаниновского района, провели ремонт за счет бюджетных средств. Работы выполнили в преддверии 75-летия победы.</w:t>
      </w:r>
    </w:p>
    <w:p>
      <w:pPr>
        <w:pStyle w:val="BodyText"/>
      </w:pPr>
      <w:r>
        <w:t xml:space="preserve">В годы войны Прасковья Андреевна работала на стекольном заводе в деревне Чашниково. В теплое время помогала ухаживать за урожаем на полях. После победы продолжила работать на стекольном заводе в Москве, где выпускались игрушки для новогодних ёлочек.</w:t>
      </w:r>
    </w:p>
    <w:p>
      <w:pPr>
        <w:pStyle w:val="BodyText"/>
      </w:pPr>
      <w:r>
        <w:t xml:space="preserve">В доме Прасковьи Андреевны рабочие покрасили потолок, заменили линолеум, плинтусы и наклеили свежие обои.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http://molzhaninovskiy.mos.ru/ads/detail/8804648.html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804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804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2023-08-26T03:16:54Z</dcterms:created>
  <dcterms:modified xsi:type="dcterms:W3CDTF">2023-08-26T03:16:54Z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