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1ca2326899350677292b8dd0f0a16d9bd5e2e"/>
    <w:p>
      <w:pPr>
        <w:pStyle w:val="Heading3"/>
      </w:pPr>
      <w:r>
        <w:t xml:space="preserve">В Молжаниновском районе у памятника «Защитникам Москвы» прошло торжественное мероприятие, посвящённое празднованию Дня защитника Отечества</w:t>
      </w:r>
    </w:p>
    <w:p>
      <w:pPr>
        <w:pStyle w:val="FirstParagraph"/>
      </w:pPr>
      <w:r>
        <w:t xml:space="preserve">21.02.2021</w:t>
      </w:r>
    </w:p>
    <w:p>
      <w:pPr>
        <w:pStyle w:val="BodyText"/>
      </w:pPr>
      <w:r>
        <w:t xml:space="preserve">Сегодня в Молжаниновском районе у памятника «Защитникам Москвы» прошло торжественное мероприятие, посвящённое празднованию Дня защитника Отечества. Перед жителями района и гостями выступил глава управы Молжаниновского района Валитов А.Х. Выразил слова благодарности старшему поколению воинства и нынешнему за ратный труд во благо мирного неба над головой. Поздравил с наступающим праздником. Также выступили почётные гости: директор ГБОУ «Школа Перспектива» Тверская Н.В.; член Совета ветеранов Молжаниновского района, штурман авиации, Герой Советского Союза Гасоян В.Б.; член Совета ветеранов Молжаниновского района, начальник штаба Международного Союза Советских Офицеров Фонда Ветеранов Боевых Действий Саньков А.А.; настоятель храма Рождества Христова в Черкизове иерей Максим, житель Молжаниновского района кандидат в общественные советники главы управы района Прокофьева А.Г.</w:t>
      </w:r>
    </w:p>
    <w:p>
      <w:pPr>
        <w:pStyle w:val="BodyText"/>
      </w:pPr>
      <w:r>
        <w:t xml:space="preserve">Минутой молчания участники торжественного мероприятия почтили память погибших воинов и возложили цветы к вечному огню.</w:t>
      </w:r>
    </w:p>
    <w:p>
      <w:pPr>
        <w:pStyle w:val="BodyText"/>
      </w:pPr>
      <w:r>
        <w:t xml:space="preserve">В мероприятии приняли участие ученики кадетских классов ГБОУ «Школа Перспектива», а также военнослужащие 38 гвардейской бригады Управления Воздушно-десантных войск в составе духового оркестра и салютной группы.</w:t>
      </w:r>
    </w:p>
    <w:p>
      <w:pPr>
        <w:pStyle w:val="BodyText"/>
      </w:pPr>
      <w:r>
        <w:t xml:space="preserve">Также, цветы сегодня возложили жители частного сектора улицы Синявинская к памятнику жителям Черкизово, погибшим в годы Великой Отечественной войны 1941-1945 годов. Это стало уже многолетней традицией в преддверие празднования «Дня защитника Отечества». После возложения все присоединились к районному мероприятию у памятника «Защитникам Москвы».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http://molzhaninovskiy.mos.ru/ads/detail/9734053.html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734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734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2024-02-17T15:40:02Z</dcterms:created>
  <dcterms:modified xsi:type="dcterms:W3CDTF">2024-02-17T15:40:02Z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