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775b7cc96b901fb972433ddd89d19cb86035e"/>
    <w:p>
      <w:pPr>
        <w:pStyle w:val="Heading3"/>
      </w:pPr>
      <w:r>
        <w:t xml:space="preserve">Сегодня, 4 мая, жительнице Молжаниновского района, ветерану Великой Отечественной войны - Байбаре Клавдии Яковлевне исполнилось 90 лет</w:t>
      </w:r>
    </w:p>
    <w:p>
      <w:pPr>
        <w:pStyle w:val="FirstParagraph"/>
      </w:pPr>
      <w:r>
        <w:t xml:space="preserve">04.05.2021</w:t>
      </w:r>
    </w:p>
    <w:p>
      <w:pPr>
        <w:pStyle w:val="BodyText"/>
      </w:pPr>
      <w:r>
        <w:t xml:space="preserve">Сегодня, 4 мая, жительнице Молжаниновского района, ветерану Великой Отечественной войны - Байбаре Клавдии Яковлевне исполнилось 90 лет. Глава управы Молжаниновского района Валитов А.Х. лично поздравил и вручил Клавдии Яковлевне персональное поздравление от Президента Российской Федерации. С пожеланиями крепкого здоровья и активных долгих лет жизни, глава управы передал юбиляру цветы и памятный подарок Президента Российской Федерации. Присоединяемся к поздравлениям и желаем Клавдии Яковлевне крепкого здоровья и благополучия.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http://molzhaninovskiy.mos.ru/ads/detail/9924400.html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9924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9924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2024-02-24T12:14:33Z</dcterms:created>
  <dcterms:modified xsi:type="dcterms:W3CDTF">2024-02-24T12:14:33Z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