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eb561d04cc23bba16f9c99a67fb544fbc98b5"/>
    <w:p>
      <w:pPr>
        <w:pStyle w:val="Heading3"/>
      </w:pPr>
      <w:r>
        <w:t xml:space="preserve">Сквер на Синявинской очистили от веток и листьев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rPr>
          <w:bCs/>
          <w:b/>
          <w:iCs/>
          <w:i/>
        </w:rPr>
        <w:t xml:space="preserve">Работы по благоустройству нового сквера на Синявинской улице подходят к завершению. Об этом сообщили в управе Молжаниновского района.</w:t>
      </w:r>
      <w:r>
        <w:br/>
      </w:r>
      <w:r>
        <w:br/>
      </w:r>
    </w:p>
    <w:p>
      <w:pPr>
        <w:pStyle w:val="BodyText"/>
      </w:pPr>
      <w:r>
        <w:t xml:space="preserve">— Совсем скоро жители района смогут насладится прогулкой в комфортном и уютном уголке природы. А пока ведутся итоговые работы по благоустройству новой зоны отдыха. В минувшие выходные сотрудники ГБУ «Жилищник», а также жители, присоединившиеся к субботнику, приводили территорию сквера в порядок – очищали от листвы и веток, отсыпали газоны декоративной щепой, убирали мусор и грязь. Спасибо всем, кто принял участие в субботнике и внес свою посильную лепту в оформление ландшафта нового сквера, — отметили в управе.</w:t>
      </w:r>
      <w:r>
        <w:br/>
      </w:r>
      <w:r>
        <w:br/>
      </w:r>
    </w:p>
    <w:p>
      <w:pPr>
        <w:pStyle w:val="BodyText"/>
      </w:pPr>
      <w:r>
        <w:t xml:space="preserve">Напомним, что сквер был разбит на месте пустыря у безымянных прудов. Работа над благоустройством территории началась в конце мая и продолжалась все лето.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http://molzhaninovskiy.mos.ru/presscenter/news/detail/11198453.html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198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1198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2025-07-28T10:31:50Z</dcterms:created>
  <dcterms:modified xsi:type="dcterms:W3CDTF">2025-07-28T10:31:50Z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