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6523cc80e451a28e915724b09912037434162"/>
    <w:p>
      <w:pPr>
        <w:pStyle w:val="Heading3"/>
      </w:pPr>
      <w:r>
        <w:t xml:space="preserve">В жилом комплексе на Ленинградском шоссе появится «ледяной» сад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rPr>
          <w:iCs/>
          <w:i/>
          <w:bCs/>
          <w:b/>
        </w:rPr>
        <w:t xml:space="preserve">В общественном пространстве жилого комплекса «Молжаниново» создадут «ледяной» сад из зеркальных панелей. Об этом сегодня сообщили на официальном сайте мэра Москвы.</w:t>
      </w:r>
      <w:r>
        <w:br/>
      </w:r>
      <w:r>
        <w:br/>
      </w:r>
    </w:p>
    <w:p>
      <w:pPr>
        <w:pStyle w:val="BodyText"/>
      </w:pPr>
      <w:r>
        <w:t xml:space="preserve">«Эффект ледяного сада создадут разновысокие зеркальные панели высотой от 1 до 3,5 метра, расположенные в хаотичном порядке. В качестве изящной оправы подобраны пурпурные яблони и багряный клен. Благодаря мягкому естественному освещению, тень от блоков из зеркал создаст рисунок, который будет перекликаться с орнаментом мощения и создавать разнообразные композиции», — уточнили в пресс-службе.</w:t>
      </w:r>
      <w:r>
        <w:br/>
      </w:r>
      <w:r>
        <w:br/>
      </w:r>
    </w:p>
    <w:p>
      <w:pPr>
        <w:pStyle w:val="BodyText"/>
      </w:pPr>
      <w:r>
        <w:t xml:space="preserve">Инсталляция будет находиться на пересечении пешеходных дорожек и станет местом притяжения для любителей фотосъемок.</w:t>
      </w:r>
      <w:r>
        <w:br/>
      </w:r>
      <w:r>
        <w:br/>
      </w:r>
    </w:p>
    <w:p>
      <w:pPr>
        <w:pStyle w:val="BodyText"/>
      </w:pPr>
      <w:r>
        <w:t xml:space="preserve">Специального искусственного освещения на ней не предусмотрено, композиция будет подчеркиваться естественным светом.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http://molzhaninovskiy.mos.ru/presscenter/news/detail/11285435.html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285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285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2025-07-15T08:40:06Z</dcterms:created>
  <dcterms:modified xsi:type="dcterms:W3CDTF">2025-07-15T08:40:06Z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