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44f349d2d64f22bf66ee49b42fd9ad2a307360"/>
    <w:p>
      <w:pPr>
        <w:pStyle w:val="Heading3"/>
      </w:pPr>
      <w:r>
        <w:t xml:space="preserve">На маршруте № 283 появится больше вместительных автобусов</w:t>
      </w:r>
    </w:p>
    <w:p>
      <w:pPr>
        <w:pStyle w:val="FirstParagraph"/>
      </w:pPr>
      <w:r>
        <w:t xml:space="preserve">27.08.2020</w:t>
      </w:r>
    </w:p>
    <w:p>
      <w:pPr>
        <w:pStyle w:val="BodyText"/>
      </w:pPr>
      <w:r>
        <w:rPr>
          <w:bCs/>
          <w:b/>
        </w:rPr>
        <w:t xml:space="preserve">С 31 августа 2020 года по просьбе депутата Павла Тимонина спланировано увеличение количества автобусов особо большой вместимости (типа «гармошка») на маршруте № 283. Информация об этом появилась на странице Администрации муниципального округа Молжаниновский в социальной сети Instagram.</w:t>
      </w:r>
    </w:p>
    <w:p>
      <w:pPr>
        <w:pStyle w:val="BodyText"/>
      </w:pPr>
      <w:r>
        <w:t xml:space="preserve">«Филиал Зеленоградский автокомбинат ГУП «Мосгортранс» рассмотрел обращение и сообщает, что с 31.08.2020 на маршруте № 283 запланирована работа трех единиц автобусов особо большой вместимости модели ЛиАЗ-6213″, — говорится в ответе Павлу Тимонину от ГУП «Мосгортранс».</w:t>
      </w:r>
    </w:p>
    <w:p>
      <w:pPr>
        <w:pStyle w:val="BodyText"/>
      </w:pPr>
      <w:r>
        <w:t xml:space="preserve">Напомним, что маршрут автобуса № 283 в Молжаниновском районе запустили 11 сентября 2018 года. От конечной остановки «Комсомольская улица» (Подрезково) автобусы едут односторонним движением по Комсомольской улице, 1-й Сестрорецкой и 2-й Подрезковской улицам, Ленинградскому шоссе, далее в обоих направлениях по Шереметьевскому шоссе, трассе М-11, Северо-Восточной хорде, Библиотечному проезду, улицам Дыбенко, Лавочкина и Фестивальной улице до метро «Речной вокзал».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http://molzhaninovskiy.mos.ru/presscenter/news/detail/9176066.html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Молжаниновский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lzhaninovskiy.mos.ru" TargetMode="External" /><Relationship Type="http://schemas.openxmlformats.org/officeDocument/2006/relationships/hyperlink" Id="rId20" Target="http://molzhaninovskiy.mos.ru/presscenter/news/detail/91760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lzhaninovskiy.mos.ru" TargetMode="External" /><Relationship Type="http://schemas.openxmlformats.org/officeDocument/2006/relationships/hyperlink" Id="rId20" Target="http://molzhaninovskiy.mos.ru/presscenter/news/detail/91760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2025-07-28T16:35:35Z</dcterms:created>
  <dcterms:modified xsi:type="dcterms:W3CDTF">2025-07-28T16:35:35Z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