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afd58c55108211dadacdf24ddd08f5ad847a"/>
    <w:p>
      <w:pPr>
        <w:pStyle w:val="Heading3"/>
      </w:pPr>
      <w:r>
        <w:t xml:space="preserve">Полицейские задержали подозреваемого в поджоге автомобиля на севере Москвы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«Сотрудниками патрульно-постовой службы полиции Отдела МВД России по району Западное Дегунино г. Москвы задержан 55-летний подозреваемый в поджоге иномарки», – сообщил начальник УИиОС ГУ МВД России по г. Москве полковник внутренней службы Владимир Васенин.</w:t>
      </w:r>
      <w:r>
        <w:br/>
      </w:r>
      <w:r>
        <w:br/>
      </w:r>
      <w:r>
        <w:t xml:space="preserve">В полицию поступило сообщение о возгорании автомобиля, припаркованного на Базовской улице. На место происшествия незамедлительно прибыли сотрудники полиции и экстренных служб.</w:t>
      </w:r>
      <w:r>
        <w:br/>
      </w:r>
      <w:r>
        <w:br/>
      </w:r>
      <w:r>
        <w:t xml:space="preserve">Предварительно установлено, что злоумышленник после конфликтной ситуации с руководителем организации, в которой работал, облил автомобиль последнего горючей жидкостью и поджег его. Транспортное средство полностью выгорело. Ущерб, причиненный владельцу, составил 1 миллион 700 тысяч рублей.</w:t>
      </w:r>
      <w:r>
        <w:br/>
      </w:r>
      <w:r>
        <w:br/>
      </w:r>
      <w:r>
        <w:t xml:space="preserve">Спустя 20 минут по горячим следам подозреваемый был задержан сотрудниками патрульно-постовой службы полиции Отдела МВД России по району Западное Дегунино. Им оказался 55-летний ранее судимый мужчина.</w:t>
      </w:r>
      <w:r>
        <w:br/>
      </w:r>
      <w:r>
        <w:br/>
      </w:r>
      <w:r>
        <w:t xml:space="preserve">Следователем Отдела МВД России по району Западное Дегунино г. Москвы возбуждено уголовное дело по признакам преступления, предусмотренного частью 2 статьи 167 УК РФ «Умышленные уничтожение или порча имущества». Фигурант задержан в порядке статьи 91 УПК РФ.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http://molzhaninovskiy.mos.ru/security/police/detail/12726683.html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2024-12-31T09:13:32Z</dcterms:created>
  <dcterms:modified xsi:type="dcterms:W3CDTF">2024-12-31T09:13:32Z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