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портивный-октябрь"/>
    <w:p>
      <w:pPr>
        <w:pStyle w:val="Heading3"/>
      </w:pPr>
      <w:r>
        <w:t xml:space="preserve">Спортивный октябрь</w:t>
      </w:r>
    </w:p>
    <w:p>
      <w:pPr>
        <w:pStyle w:val="FirstParagraph"/>
      </w:pPr>
      <w:r>
        <w:t xml:space="preserve">16.11.2022</w:t>
      </w:r>
    </w:p>
    <w:p>
      <w:pPr>
        <w:pStyle w:val="BodyText"/>
      </w:pPr>
      <w:r>
        <w:t xml:space="preserve">Жители Молжаниновского района приняли активное участие в Окружных соревнования в рамках Спартакиад «Московский двор – Спортивный двор», «Спорт для Всех». Организаторами соревнований выступили: «Московская дирекция по развитию массового спорта, Департамент спорта города Москвы, ГБУ «МОСГОРСПОРТ» Москомспорта.</w:t>
      </w:r>
    </w:p>
    <w:p>
      <w:pPr>
        <w:pStyle w:val="BodyText"/>
      </w:pPr>
      <w:r>
        <w:t xml:space="preserve">Команды Молжаниновского района состязались в следующих видах спорта:</w:t>
      </w:r>
    </w:p>
    <w:p>
      <w:pPr>
        <w:pStyle w:val="BodyText"/>
      </w:pPr>
      <w:r>
        <w:t xml:space="preserve">- Плавание – взрослые (возрастная категория 18-59 лет);</w:t>
      </w:r>
    </w:p>
    <w:p>
      <w:pPr>
        <w:pStyle w:val="BodyText"/>
      </w:pPr>
      <w:r>
        <w:t xml:space="preserve">- ДАРТС –дети (возрастная категория 8-17 лет);</w:t>
      </w:r>
    </w:p>
    <w:p>
      <w:pPr>
        <w:pStyle w:val="BodyText"/>
      </w:pPr>
      <w:r>
        <w:t xml:space="preserve">- ДАРТС –взрослые (возрастная категория 18-59 лет);</w:t>
      </w:r>
    </w:p>
    <w:p>
      <w:pPr>
        <w:pStyle w:val="BodyText"/>
      </w:pPr>
      <w:r>
        <w:t xml:space="preserve">- Стрельба из пневматической винтовки –взрослые (возрастная категория 18-54);</w:t>
      </w:r>
    </w:p>
    <w:p>
      <w:pPr>
        <w:pStyle w:val="BodyText"/>
      </w:pPr>
      <w:r>
        <w:t xml:space="preserve">Управа Молжаниновского района города Москвы выражает благодарность Илясовой Анастасии, Самарину Павлу, Ивановой Ольге, Крауш Жанне, Бочкову Максиму, Сергеевой Екатерине, Бочкову Сергею, Муратову Виктору за активное участие в окружных соревнованиях и волю к победе. Желаем нашим спортсменам высоких показателей в любимом виде спорта и новых побед.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http://molzhaninovskiy.mos.ru/sport-i-dosug/meropriyatiya/detail/11229253.html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sport-i-dosug/meropriyatiya/detail/112292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sport-i-dosug/meropriyatiya/detail/112292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2025-05-14T20:55:31Z</dcterms:created>
  <dcterms:modified xsi:type="dcterms:W3CDTF">2025-05-14T20:55:31Z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