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0.jpg" ContentType="image/jpeg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1f2a852e54e91624b74247bc53f2ff94d7e74f0"/>
    <w:p>
      <w:pPr>
        <w:pStyle w:val="Heading3"/>
      </w:pPr>
      <w:r>
        <w:t xml:space="preserve">В Молжаниновском районе прошли мероприятия, посвященные 75-й годовщине контрнаступления советских войск под Москвой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hyperlink r:id="rId20">
        <w:r>
          <w:rPr>
            <w:rStyle w:val="Hyperlink"/>
          </w:rPr>
          <w:t xml:space="preserve">Администрация муниципального округа Молжаниновский</w:t>
        </w:r>
      </w:hyperlink>
      <w:r>
        <w:t xml:space="preserve"> </w:t>
      </w:r>
      <w:r>
        <w:t xml:space="preserve">организовала и провела военно-спортивную патриотическую игру «Зарница».</w:t>
      </w:r>
    </w:p>
    <w:p>
      <w:pPr>
        <w:pStyle w:val="BodyText"/>
      </w:pPr>
      <w:r>
        <w:t xml:space="preserve">В мероприятии, которое прошло 3 декабря 2016 года, приняли участие юные молжаниновцы. С приветственными словами к ним обратились глава МО Молжаниновский А.П.Горленко, глава администрации Н.П.Саакян и почетные гости: Н.А.Феоктистов - участник ВОВ и Е.С.Ломакин - председатель совета ветеранов. У обоих за плечами громадный опыт, подвиги и неоценимые знания, которые помогли им выстоять и разгромить врага.</w:t>
      </w:r>
    </w:p>
    <w:p>
      <w:pPr>
        <w:pStyle w:val="BodyText"/>
      </w:pPr>
      <w:r>
        <w:t xml:space="preserve">В программу игры «Зарница» вошли три блока заданий: «Военно-прикладные умения», «Сила и ловкость» и «Гражданин и патриот». Участники попробовали себя в строевой подготовке, в оказании медпомощи, езде на лыжах, метании гранат и силовых упражнениях. Экспертом-консультантом выступал полковник запаса, житель микрорайона по улице Синявинской - Аллахкулиев Т.С., главным судьей был Олейниченков Э.В.</w:t>
      </w:r>
    </w:p>
    <w:p>
      <w:pPr>
        <w:pStyle w:val="BodyText"/>
      </w:pPr>
      <w:r>
        <w:t xml:space="preserve">По итогам соревнований победителей наградили медалями. Все желающие смогли подкрепить свои потраченные силы гречневой кашей из полевой кухни и чаем со сладостями. Затем присутствующих ждал праздничный концерт с выступлением профессиональных артистов, группы «Ветеран» и спортшколы Айкидо «Агасукан», мастера которой продемонстрировали приемы защиты в различных ситуациях.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740/zarnits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fd3/zarnitsa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2c5/zarnitsa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41f/zarnitsa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http://molzhaninovskiy.mos.ru/towards-victory/detail/4434760.html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0" Target="http://molg-mun.ru/?ELEMENT_ID=1890" TargetMode="External" /><Relationship Type="http://schemas.openxmlformats.org/officeDocument/2006/relationships/hyperlink" Id="rId34" Target="http://molzhaninovskiy.mos.ru" TargetMode="External" /><Relationship Type="http://schemas.openxmlformats.org/officeDocument/2006/relationships/hyperlink" Id="rId33" Target="http://molzhaninovskiy.mos.ru/towards-victory/detail/4434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lg-mun.ru/?ELEMENT_ID=1890" TargetMode="External" /><Relationship Type="http://schemas.openxmlformats.org/officeDocument/2006/relationships/hyperlink" Id="rId34" Target="http://molzhaninovskiy.mos.ru" TargetMode="External" /><Relationship Type="http://schemas.openxmlformats.org/officeDocument/2006/relationships/hyperlink" Id="rId33" Target="http://molzhaninovskiy.mos.ru/towards-victory/detail/4434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2024-08-24T21:34:24Z</dcterms:created>
  <dcterms:modified xsi:type="dcterms:W3CDTF">2024-08-24T21:34:24Z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